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30D1" w14:textId="74761942" w:rsidR="004F5CF9" w:rsidRPr="00EA2A77" w:rsidRDefault="00B22AAF">
      <w:pPr>
        <w:rPr>
          <w:rFonts w:ascii="Arial" w:hAnsi="Arial" w:cs="Arial"/>
        </w:rPr>
      </w:pPr>
      <w:r w:rsidRPr="00B22AAF">
        <w:rPr>
          <w:rFonts w:ascii="Arial" w:hAnsi="Arial" w:cs="Arial"/>
          <w:noProof/>
        </w:rPr>
        <w:drawing>
          <wp:inline distT="0" distB="0" distL="0" distR="0" wp14:anchorId="71B3EB50" wp14:editId="36053FB6">
            <wp:extent cx="6000750" cy="6638925"/>
            <wp:effectExtent l="0" t="0" r="0" b="9525"/>
            <wp:docPr id="7047572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5727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1059" cy="663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CF9" w:rsidRPr="00EA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F"/>
    <w:rsid w:val="003F772D"/>
    <w:rsid w:val="004F5CF9"/>
    <w:rsid w:val="00B22AAF"/>
    <w:rsid w:val="00C340A3"/>
    <w:rsid w:val="00E77FD1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0938"/>
  <w15:chartTrackingRefBased/>
  <w15:docId w15:val="{BE7556DE-5F66-47EA-8D92-3D490AC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A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A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AA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AA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A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A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A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A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AA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Salisbury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Nichola (SALISBURY NHS FOUNDATION TRUST)</dc:creator>
  <cp:keywords/>
  <dc:description/>
  <cp:lastModifiedBy>DEAN, Sarah (SALISBURY NHS FOUNDATION TRUST)</cp:lastModifiedBy>
  <cp:revision>2</cp:revision>
  <dcterms:created xsi:type="dcterms:W3CDTF">2025-02-06T08:25:00Z</dcterms:created>
  <dcterms:modified xsi:type="dcterms:W3CDTF">2025-02-06T08:25:00Z</dcterms:modified>
</cp:coreProperties>
</file>